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F4" w:rsidRDefault="000465F4">
      <w:bookmarkStart w:id="0" w:name="_GoBack"/>
      <w:bookmarkEnd w:id="0"/>
    </w:p>
    <w:p w:rsidR="000465F4" w:rsidRDefault="000465F4"/>
    <w:p w:rsidR="000465F4" w:rsidRDefault="000465F4"/>
    <w:p w:rsidR="000465F4" w:rsidRPr="000465F4" w:rsidRDefault="000465F4" w:rsidP="000465F4">
      <w:pPr>
        <w:pStyle w:val="NormalnyWeb"/>
        <w:spacing w:before="0" w:beforeAutospacing="0" w:after="0" w:afterAutospacing="0" w:line="360" w:lineRule="auto"/>
        <w:jc w:val="both"/>
      </w:pPr>
      <w:r w:rsidRPr="000465F4">
        <w:t>Zamawiający Centrum Medyczne SKAŁKA sp. z o.o. w Bukownie , ul. Kolejowa 28, 32-332 Bukowno informuje, że w odpowiedzi na zapytanie ofertowe zamieszczone na stronie internetowej w dniu 23.10.2015r. skierowane do podmiotów zewnętrznych</w:t>
      </w:r>
      <w:r w:rsidRPr="000465F4">
        <w:rPr>
          <w:b/>
        </w:rPr>
        <w:t xml:space="preserve"> </w:t>
      </w:r>
      <w:r w:rsidRPr="000465F4">
        <w:t xml:space="preserve">w związku </w:t>
      </w:r>
      <w:r>
        <w:br/>
      </w:r>
      <w:r w:rsidRPr="000465F4">
        <w:t xml:space="preserve">z realizacją zadania „Zagospodarowanie terenu wokół budynku Centrum Medycznego SKAŁKA i wykonanie </w:t>
      </w:r>
      <w:proofErr w:type="spellStart"/>
      <w:r w:rsidRPr="000465F4">
        <w:t>nasadzeń</w:t>
      </w:r>
      <w:proofErr w:type="spellEnd"/>
      <w:r w:rsidRPr="000465F4">
        <w:t xml:space="preserve"> drzew i krzewów” współfinansowanego ze środków Wojewódzkiego Funduszu Ochrony Środowiska i Gospodarki Wodnej w Krakowie wpłynęły trzy oferty.</w:t>
      </w:r>
    </w:p>
    <w:p w:rsidR="000465F4" w:rsidRPr="000465F4" w:rsidRDefault="000465F4" w:rsidP="000465F4">
      <w:pPr>
        <w:pStyle w:val="NormalnyWeb"/>
        <w:spacing w:before="0" w:beforeAutospacing="0" w:after="0" w:afterAutospacing="0" w:line="360" w:lineRule="auto"/>
        <w:jc w:val="both"/>
      </w:pPr>
      <w:r w:rsidRPr="000465F4">
        <w:t xml:space="preserve">Wszystkie oferty spełniały wymogi formalne Zamawiającego. </w:t>
      </w:r>
    </w:p>
    <w:p w:rsidR="000465F4" w:rsidRPr="000465F4" w:rsidRDefault="000465F4" w:rsidP="000465F4">
      <w:pPr>
        <w:pStyle w:val="NormalnyWeb"/>
        <w:spacing w:before="0" w:beforeAutospacing="0" w:after="0" w:afterAutospacing="0" w:line="360" w:lineRule="auto"/>
        <w:jc w:val="both"/>
      </w:pPr>
    </w:p>
    <w:p w:rsidR="000465F4" w:rsidRPr="000465F4" w:rsidRDefault="000465F4" w:rsidP="000465F4">
      <w:pPr>
        <w:pStyle w:val="NormalnyWeb"/>
        <w:spacing w:before="0" w:beforeAutospacing="0" w:after="0" w:afterAutospacing="0" w:line="360" w:lineRule="auto"/>
        <w:jc w:val="both"/>
      </w:pPr>
      <w:r w:rsidRPr="000465F4">
        <w:t>Najniższą cenę zaoferowała S</w:t>
      </w:r>
      <w:r w:rsidRPr="000465F4">
        <w:rPr>
          <w:bCs/>
        </w:rPr>
        <w:t>półka z ograniczona odpowiedzialnością</w:t>
      </w:r>
      <w:r w:rsidRPr="000465F4">
        <w:rPr>
          <w:b/>
          <w:bCs/>
        </w:rPr>
        <w:t xml:space="preserve"> </w:t>
      </w:r>
      <w:proofErr w:type="spellStart"/>
      <w:r w:rsidRPr="000465F4">
        <w:rPr>
          <w:b/>
          <w:bCs/>
        </w:rPr>
        <w:t>Expol</w:t>
      </w:r>
      <w:proofErr w:type="spellEnd"/>
      <w:r w:rsidRPr="000465F4">
        <w:rPr>
          <w:bCs/>
        </w:rPr>
        <w:t xml:space="preserve"> z siedzibą </w:t>
      </w:r>
      <w:r>
        <w:rPr>
          <w:bCs/>
        </w:rPr>
        <w:br/>
      </w:r>
      <w:r w:rsidRPr="000465F4">
        <w:rPr>
          <w:bCs/>
        </w:rPr>
        <w:t xml:space="preserve">w Nagłowicach (28-362 Nagłowice), ul. Jana Pawła II 25. </w:t>
      </w:r>
    </w:p>
    <w:p w:rsidR="000465F4" w:rsidRPr="000465F4" w:rsidRDefault="000465F4" w:rsidP="000465F4">
      <w:pPr>
        <w:pStyle w:val="NormalnyWeb"/>
        <w:spacing w:after="0" w:afterAutospacing="0" w:line="360" w:lineRule="auto"/>
        <w:jc w:val="both"/>
      </w:pPr>
      <w:r w:rsidRPr="000465F4">
        <w:t xml:space="preserve">Z </w:t>
      </w:r>
      <w:r>
        <w:t>wyłonionym</w:t>
      </w:r>
      <w:r w:rsidRPr="000465F4">
        <w:t xml:space="preserve"> Wykonawcą zostanie podpisana umowa na zakup materiału </w:t>
      </w:r>
      <w:proofErr w:type="spellStart"/>
      <w:r w:rsidRPr="000465F4">
        <w:t>nasadzeniowego</w:t>
      </w:r>
      <w:proofErr w:type="spellEnd"/>
      <w:r w:rsidRPr="000465F4">
        <w:t xml:space="preserve"> drzew i krzewów, ziemi, kory wraz z wykonaniem </w:t>
      </w:r>
      <w:proofErr w:type="spellStart"/>
      <w:r w:rsidRPr="000465F4">
        <w:t>nasadzeń</w:t>
      </w:r>
      <w:proofErr w:type="spellEnd"/>
      <w:r w:rsidRPr="000465F4">
        <w:t xml:space="preserve"> i wykonaniem prac ogrodniczych zgodnie z opracowanym „Planem zagospodarowania terenu”.</w:t>
      </w:r>
    </w:p>
    <w:p w:rsidR="000465F4" w:rsidRDefault="000465F4" w:rsidP="000465F4">
      <w:pPr>
        <w:pStyle w:val="NormalnyWeb"/>
        <w:spacing w:after="0" w:afterAutospacing="0" w:line="360" w:lineRule="auto"/>
        <w:jc w:val="both"/>
        <w:rPr>
          <w:b/>
        </w:rPr>
      </w:pPr>
    </w:p>
    <w:p w:rsidR="000465F4" w:rsidRPr="000465F4" w:rsidRDefault="000465F4" w:rsidP="000465F4">
      <w:pPr>
        <w:pStyle w:val="NormalnyWeb"/>
        <w:spacing w:after="0" w:afterAutospacing="0" w:line="360" w:lineRule="auto"/>
        <w:jc w:val="center"/>
        <w:rPr>
          <w:b/>
        </w:rPr>
      </w:pPr>
      <w:r w:rsidRPr="000465F4">
        <w:rPr>
          <w:b/>
        </w:rPr>
        <w:t xml:space="preserve">Wszystkim Podmiotom serdecznie dziękujemy za złożone oferty i zapraszamy </w:t>
      </w:r>
      <w:r>
        <w:rPr>
          <w:b/>
        </w:rPr>
        <w:br/>
      </w:r>
      <w:r w:rsidRPr="000465F4">
        <w:rPr>
          <w:b/>
        </w:rPr>
        <w:t>do współpracy przy kolejnych zadaniach.</w:t>
      </w:r>
    </w:p>
    <w:p w:rsidR="000465F4" w:rsidRPr="000465F4" w:rsidRDefault="000465F4" w:rsidP="000465F4">
      <w:pPr>
        <w:pStyle w:val="NormalnyWeb"/>
        <w:spacing w:before="0" w:beforeAutospacing="0" w:after="0" w:afterAutospacing="0" w:line="360" w:lineRule="auto"/>
        <w:ind w:left="720"/>
        <w:jc w:val="both"/>
      </w:pPr>
    </w:p>
    <w:p w:rsidR="000465F4" w:rsidRPr="000465F4" w:rsidRDefault="000465F4" w:rsidP="000465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465F4" w:rsidRPr="0004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CA6"/>
    <w:multiLevelType w:val="hybridMultilevel"/>
    <w:tmpl w:val="5AE4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DA"/>
    <w:rsid w:val="000465F4"/>
    <w:rsid w:val="004717F2"/>
    <w:rsid w:val="005B66DA"/>
    <w:rsid w:val="00B4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3D50E-633B-4AD9-903E-3A4C84E4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65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Bożena Bogajewska</cp:lastModifiedBy>
  <cp:revision>2</cp:revision>
  <dcterms:created xsi:type="dcterms:W3CDTF">2015-11-06T16:13:00Z</dcterms:created>
  <dcterms:modified xsi:type="dcterms:W3CDTF">2015-11-06T16:13:00Z</dcterms:modified>
</cp:coreProperties>
</file>