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E4" w:rsidRDefault="00872EE4" w:rsidP="00EA4C71">
      <w:pPr>
        <w:pStyle w:val="NormalnyWeb"/>
        <w:spacing w:before="0" w:beforeAutospacing="0" w:after="0" w:afterAutospacing="0"/>
        <w:rPr>
          <w:b/>
          <w:sz w:val="22"/>
          <w:szCs w:val="20"/>
        </w:rPr>
      </w:pPr>
      <w:r>
        <w:rPr>
          <w:b/>
          <w:sz w:val="22"/>
          <w:szCs w:val="20"/>
        </w:rPr>
        <w:t>Zamawiający:</w:t>
      </w:r>
    </w:p>
    <w:p w:rsidR="00872EE4" w:rsidRDefault="007A4323" w:rsidP="00EA4C71">
      <w:pPr>
        <w:pStyle w:val="NormalnyWeb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Centrum Medyczne SKAŁKA sp. z o.o.</w:t>
      </w:r>
    </w:p>
    <w:p w:rsidR="0067618F" w:rsidRDefault="007A4323" w:rsidP="00EA4C71">
      <w:pPr>
        <w:pStyle w:val="NormalnyWeb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ul. Kolejowa 28</w:t>
      </w:r>
    </w:p>
    <w:p w:rsidR="00872EE4" w:rsidRDefault="007A4323" w:rsidP="00EA4C71">
      <w:pPr>
        <w:pStyle w:val="NormalnyWeb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32-332 Bukowno</w:t>
      </w:r>
    </w:p>
    <w:p w:rsidR="0067618F" w:rsidRDefault="0067618F" w:rsidP="00EA4C71">
      <w:pPr>
        <w:pStyle w:val="NormalnyWeb"/>
        <w:spacing w:before="0" w:beforeAutospacing="0" w:after="0" w:afterAutospacing="0"/>
        <w:rPr>
          <w:sz w:val="22"/>
          <w:szCs w:val="20"/>
        </w:rPr>
      </w:pPr>
    </w:p>
    <w:p w:rsidR="00C71D93" w:rsidRDefault="00C71D93" w:rsidP="00EA4C71">
      <w:pPr>
        <w:pStyle w:val="NormalnyWeb"/>
        <w:spacing w:before="0" w:beforeAutospacing="0" w:after="0" w:afterAutospacing="0"/>
        <w:rPr>
          <w:sz w:val="22"/>
          <w:szCs w:val="20"/>
        </w:rPr>
      </w:pPr>
    </w:p>
    <w:p w:rsidR="00D81EFF" w:rsidRPr="000C0158" w:rsidRDefault="00D81EFF" w:rsidP="000C0158">
      <w:pPr>
        <w:pStyle w:val="NormalnyWeb"/>
        <w:spacing w:after="0" w:afterAutospacing="0"/>
        <w:jc w:val="center"/>
        <w:rPr>
          <w:b/>
          <w:sz w:val="26"/>
          <w:szCs w:val="20"/>
        </w:rPr>
      </w:pPr>
      <w:r w:rsidRPr="000C0158">
        <w:rPr>
          <w:b/>
          <w:sz w:val="26"/>
          <w:szCs w:val="20"/>
        </w:rPr>
        <w:t xml:space="preserve">Zapytanie ofertowe </w:t>
      </w:r>
    </w:p>
    <w:p w:rsidR="00D81EFF" w:rsidRPr="00D81EFF" w:rsidRDefault="000C0158" w:rsidP="000C0158">
      <w:pPr>
        <w:pStyle w:val="NormalnyWeb"/>
        <w:spacing w:before="0" w:beforeAutospacing="0" w:after="0" w:afterAutospacing="0"/>
        <w:jc w:val="center"/>
        <w:rPr>
          <w:sz w:val="22"/>
          <w:szCs w:val="20"/>
        </w:rPr>
      </w:pPr>
      <w:r>
        <w:rPr>
          <w:sz w:val="22"/>
          <w:szCs w:val="20"/>
        </w:rPr>
        <w:t>w</w:t>
      </w:r>
      <w:r w:rsidR="00EA23B5" w:rsidRPr="00D81EFF">
        <w:rPr>
          <w:sz w:val="22"/>
          <w:szCs w:val="20"/>
        </w:rPr>
        <w:t xml:space="preserve"> związku z realizacją </w:t>
      </w:r>
      <w:r w:rsidR="007A4323">
        <w:rPr>
          <w:sz w:val="22"/>
          <w:szCs w:val="20"/>
        </w:rPr>
        <w:t xml:space="preserve">zadania „Zagospodarowanie terenu wokół budynku Centrum Medycznego SKAŁKA </w:t>
      </w:r>
      <w:r w:rsidR="00581C48">
        <w:rPr>
          <w:sz w:val="22"/>
          <w:szCs w:val="20"/>
        </w:rPr>
        <w:br/>
      </w:r>
      <w:r w:rsidR="007A4323">
        <w:rPr>
          <w:sz w:val="22"/>
          <w:szCs w:val="20"/>
        </w:rPr>
        <w:t xml:space="preserve">i wykonanie nasadzeń drzew i krzewów” współfinansowanego ze środków Wojewódzkiego Funduszu Ochrony Środowiska i Gospodarki Wodnej w Krakowie </w:t>
      </w:r>
    </w:p>
    <w:p w:rsidR="000C0158" w:rsidRDefault="00EA23B5" w:rsidP="000C0158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zapraszamy do </w:t>
      </w:r>
      <w:r w:rsidR="00D81EFF">
        <w:rPr>
          <w:sz w:val="20"/>
          <w:szCs w:val="20"/>
        </w:rPr>
        <w:t xml:space="preserve">składania ofert na </w:t>
      </w:r>
    </w:p>
    <w:p w:rsidR="00EA23B5" w:rsidRDefault="00581C48" w:rsidP="00EA23B5">
      <w:pPr>
        <w:pStyle w:val="NormalnyWeb"/>
        <w:spacing w:after="0" w:afterAutospacing="0"/>
        <w:jc w:val="center"/>
        <w:rPr>
          <w:b/>
        </w:rPr>
      </w:pPr>
      <w:r w:rsidRPr="00581C48">
        <w:rPr>
          <w:b/>
        </w:rPr>
        <w:t xml:space="preserve">zakup materiału nasadzeniowego drzew i krzewów, ziemi, kory wraz z wykonaniem nasadzeń </w:t>
      </w:r>
      <w:r w:rsidR="0037691F">
        <w:rPr>
          <w:b/>
        </w:rPr>
        <w:br/>
      </w:r>
      <w:r w:rsidRPr="00581C48">
        <w:rPr>
          <w:b/>
        </w:rPr>
        <w:t xml:space="preserve">i wykonaniem prac ogrodniczych zgodnie z opracowanym </w:t>
      </w:r>
      <w:r>
        <w:rPr>
          <w:b/>
        </w:rPr>
        <w:br/>
      </w:r>
      <w:r w:rsidRPr="00581C48">
        <w:rPr>
          <w:b/>
        </w:rPr>
        <w:t>„Planem zagospodarowania terenu”</w:t>
      </w:r>
    </w:p>
    <w:p w:rsidR="00C71D93" w:rsidRPr="00581C48" w:rsidRDefault="00C71D93" w:rsidP="00EA23B5">
      <w:pPr>
        <w:pStyle w:val="NormalnyWeb"/>
        <w:spacing w:after="0" w:afterAutospacing="0"/>
        <w:jc w:val="center"/>
        <w:rPr>
          <w:b/>
        </w:rPr>
      </w:pPr>
    </w:p>
    <w:p w:rsidR="00C71D93" w:rsidRPr="00C71D93" w:rsidRDefault="00C71D93" w:rsidP="00C71D93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rPr>
          <w:b/>
          <w:sz w:val="22"/>
          <w:szCs w:val="20"/>
          <w:u w:val="single"/>
        </w:rPr>
      </w:pPr>
      <w:r w:rsidRPr="00C71D93">
        <w:rPr>
          <w:b/>
          <w:sz w:val="22"/>
          <w:szCs w:val="20"/>
          <w:u w:val="single"/>
        </w:rPr>
        <w:t>Podstawa prawna</w:t>
      </w:r>
    </w:p>
    <w:p w:rsidR="00C71D93" w:rsidRDefault="00C71D93" w:rsidP="00C71D93">
      <w:pPr>
        <w:pStyle w:val="NormalnyWeb"/>
        <w:spacing w:before="0" w:beforeAutospacing="0" w:after="0" w:afterAutospacing="0"/>
        <w:ind w:left="1080"/>
        <w:rPr>
          <w:sz w:val="22"/>
          <w:szCs w:val="20"/>
        </w:rPr>
      </w:pPr>
    </w:p>
    <w:p w:rsidR="00C71D93" w:rsidRPr="00C71D93" w:rsidRDefault="00C71D93" w:rsidP="00C71D93">
      <w:pPr>
        <w:pStyle w:val="NormalnyWeb"/>
        <w:spacing w:before="0" w:beforeAutospacing="0" w:after="0" w:afterAutospacing="0"/>
        <w:ind w:left="426"/>
        <w:rPr>
          <w:rStyle w:val="Pogrubienie"/>
          <w:b w:val="0"/>
          <w:bCs w:val="0"/>
          <w:sz w:val="20"/>
          <w:szCs w:val="20"/>
        </w:rPr>
      </w:pPr>
      <w:r w:rsidRPr="00C71D93">
        <w:rPr>
          <w:sz w:val="20"/>
          <w:szCs w:val="20"/>
        </w:rPr>
        <w:t xml:space="preserve">art. 4 ust. 8 ustawy z dnia 29 stycznia 2004r. Prawo zamówień publicznych (t.j. Dz. U. z 2013r. poz. 907 z późn. zm.) </w:t>
      </w:r>
    </w:p>
    <w:p w:rsidR="00D81EFF" w:rsidRDefault="00D81EFF" w:rsidP="00D81EFF">
      <w:pPr>
        <w:pStyle w:val="NormalnyWeb"/>
        <w:numPr>
          <w:ilvl w:val="0"/>
          <w:numId w:val="6"/>
        </w:numPr>
        <w:spacing w:after="0" w:afterAutospacing="0"/>
        <w:ind w:left="426" w:hanging="426"/>
        <w:rPr>
          <w:rStyle w:val="Pogrubienie"/>
          <w:sz w:val="20"/>
          <w:szCs w:val="20"/>
          <w:u w:val="single"/>
        </w:rPr>
      </w:pPr>
      <w:r w:rsidRPr="00F26C2E">
        <w:rPr>
          <w:rStyle w:val="Pogrubienie"/>
          <w:sz w:val="20"/>
          <w:szCs w:val="20"/>
          <w:u w:val="single"/>
        </w:rPr>
        <w:t>Przedmiot zamówienia</w:t>
      </w:r>
    </w:p>
    <w:p w:rsidR="00581C48" w:rsidRPr="00581C48" w:rsidRDefault="00581C48" w:rsidP="00F03036">
      <w:pPr>
        <w:pStyle w:val="NormalnyWeb"/>
        <w:spacing w:after="0" w:afterAutospacing="0"/>
        <w:ind w:left="426"/>
        <w:jc w:val="both"/>
        <w:rPr>
          <w:rStyle w:val="Pogrubienie"/>
          <w:b w:val="0"/>
          <w:sz w:val="20"/>
          <w:szCs w:val="20"/>
        </w:rPr>
      </w:pPr>
      <w:r w:rsidRPr="00581C48">
        <w:rPr>
          <w:rStyle w:val="Pogrubienie"/>
          <w:b w:val="0"/>
          <w:sz w:val="20"/>
          <w:szCs w:val="20"/>
        </w:rPr>
        <w:t xml:space="preserve">zakup materiału nasadzeniowego drzew i krzewów, </w:t>
      </w:r>
      <w:r w:rsidR="00CE2A56">
        <w:rPr>
          <w:rStyle w:val="Pogrubienie"/>
          <w:b w:val="0"/>
          <w:sz w:val="20"/>
          <w:szCs w:val="20"/>
        </w:rPr>
        <w:t>ziemi, kory</w:t>
      </w:r>
      <w:r w:rsidRPr="00581C48">
        <w:rPr>
          <w:rStyle w:val="Pogrubienie"/>
          <w:b w:val="0"/>
          <w:sz w:val="20"/>
          <w:szCs w:val="20"/>
        </w:rPr>
        <w:t xml:space="preserve"> wraz z wykonaniem nasadzeń i wykonaniem prac ogrodniczych zgodnie z opracowanym „Planem zagospodarowania terenu”</w:t>
      </w:r>
    </w:p>
    <w:p w:rsidR="00D81EFF" w:rsidRDefault="00B1013B" w:rsidP="000C0158">
      <w:pPr>
        <w:pStyle w:val="NormalnyWeb"/>
        <w:numPr>
          <w:ilvl w:val="0"/>
          <w:numId w:val="6"/>
        </w:numPr>
        <w:spacing w:after="0" w:afterAutospacing="0"/>
        <w:ind w:left="426" w:hanging="426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u w:val="single"/>
        </w:rPr>
        <w:t>Szczegółowy opis przedmiotu zamówienia</w:t>
      </w:r>
    </w:p>
    <w:p w:rsidR="004447E5" w:rsidRDefault="004447E5" w:rsidP="005E27DC">
      <w:pPr>
        <w:pStyle w:val="NormalnyWeb"/>
        <w:spacing w:before="0" w:beforeAutospacing="0" w:after="0" w:afterAutospacing="0"/>
        <w:ind w:left="360"/>
        <w:rPr>
          <w:rStyle w:val="Pogrubienie"/>
          <w:b w:val="0"/>
          <w:sz w:val="20"/>
          <w:szCs w:val="20"/>
        </w:rPr>
      </w:pPr>
    </w:p>
    <w:p w:rsidR="00581C48" w:rsidRDefault="00581C48" w:rsidP="005E27DC">
      <w:pPr>
        <w:pStyle w:val="NormalnyWeb"/>
        <w:spacing w:before="0" w:beforeAutospacing="0" w:after="0" w:afterAutospacing="0"/>
        <w:ind w:left="360"/>
        <w:rPr>
          <w:sz w:val="22"/>
          <w:szCs w:val="20"/>
        </w:rPr>
      </w:pPr>
      <w:r>
        <w:rPr>
          <w:sz w:val="22"/>
          <w:szCs w:val="20"/>
        </w:rPr>
        <w:t xml:space="preserve">Zagospodarowanie terenu wokół budynku Centrum Medycznego SKAŁKA </w:t>
      </w:r>
      <w:r w:rsidR="005B7287">
        <w:rPr>
          <w:sz w:val="22"/>
          <w:szCs w:val="20"/>
        </w:rPr>
        <w:t xml:space="preserve">w tym </w:t>
      </w:r>
      <w:r>
        <w:rPr>
          <w:sz w:val="22"/>
          <w:szCs w:val="20"/>
        </w:rPr>
        <w:t>wykonanie nasadzeń drzew i krzewów winno obejmować następujące elementy:</w:t>
      </w:r>
    </w:p>
    <w:p w:rsidR="00581C48" w:rsidRDefault="00581C48" w:rsidP="005E27DC">
      <w:pPr>
        <w:pStyle w:val="NormalnyWeb"/>
        <w:spacing w:before="0" w:beforeAutospacing="0" w:after="0" w:afterAutospacing="0"/>
        <w:ind w:left="360"/>
        <w:rPr>
          <w:sz w:val="22"/>
          <w:szCs w:val="20"/>
        </w:rPr>
      </w:pPr>
    </w:p>
    <w:p w:rsidR="00581C48" w:rsidRPr="00C71D93" w:rsidRDefault="00581C48" w:rsidP="00581C48">
      <w:pPr>
        <w:pStyle w:val="NormalnyWeb"/>
        <w:numPr>
          <w:ilvl w:val="0"/>
          <w:numId w:val="17"/>
        </w:numPr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2"/>
          <w:szCs w:val="20"/>
        </w:rPr>
        <w:t xml:space="preserve">Zakup materiału nasadzeniowego – drzewa wg. specyfikacji </w:t>
      </w:r>
    </w:p>
    <w:p w:rsidR="00581C48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wierzba – integra pendula – 8szt.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wierzba hakuro – nishiki – 6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wierzba płacząca kilkamroc – 6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magnolie niskopioenne – 5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migdałek trójklapowy na nodze – 7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magnolie salangane – 5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magnolia bordowa – 1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magnolia gwieździsta – 1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katalpy Nana – 2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wiązy górskie – 2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czeremcha drzewo brodo – 1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śliwa wiśnowa –migra – 1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wiśnie zwisające – 2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wiśnia kanzan – 1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klony globoso – 10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tuje szmaragd – 40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tuje złota – 6 szt.</w:t>
      </w:r>
    </w:p>
    <w:p w:rsidR="005A17B7" w:rsidRDefault="005A17B7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  <w:r>
        <w:rPr>
          <w:sz w:val="22"/>
          <w:szCs w:val="20"/>
        </w:rPr>
        <w:t>- akacja szczepiona – 1 szt.</w:t>
      </w:r>
    </w:p>
    <w:p w:rsidR="00C71D93" w:rsidRDefault="00C71D93" w:rsidP="00581C48">
      <w:pPr>
        <w:pStyle w:val="NormalnyWeb"/>
        <w:spacing w:before="0" w:beforeAutospacing="0" w:after="0" w:afterAutospacing="0"/>
        <w:ind w:left="720"/>
        <w:rPr>
          <w:sz w:val="22"/>
          <w:szCs w:val="20"/>
        </w:rPr>
      </w:pPr>
    </w:p>
    <w:p w:rsidR="005A17B7" w:rsidRPr="00C71D93" w:rsidRDefault="005B7287" w:rsidP="005B7287">
      <w:pPr>
        <w:pStyle w:val="NormalnyWeb"/>
        <w:spacing w:before="0" w:beforeAutospacing="0" w:after="0" w:afterAutospacing="0"/>
        <w:ind w:firstLine="284"/>
        <w:rPr>
          <w:b/>
          <w:sz w:val="22"/>
          <w:szCs w:val="20"/>
        </w:rPr>
      </w:pPr>
      <w:r w:rsidRPr="00C71D93">
        <w:rPr>
          <w:b/>
          <w:sz w:val="22"/>
          <w:szCs w:val="20"/>
        </w:rPr>
        <w:t>2.</w:t>
      </w:r>
      <w:r w:rsidR="008E2E89" w:rsidRPr="00C71D93">
        <w:rPr>
          <w:b/>
          <w:sz w:val="22"/>
          <w:szCs w:val="20"/>
        </w:rPr>
        <w:tab/>
      </w:r>
      <w:r w:rsidR="008E2E89" w:rsidRPr="008E2E89">
        <w:rPr>
          <w:sz w:val="22"/>
          <w:szCs w:val="20"/>
        </w:rPr>
        <w:t>Zakup m</w:t>
      </w:r>
      <w:r w:rsidR="008E2E89">
        <w:rPr>
          <w:sz w:val="22"/>
          <w:szCs w:val="20"/>
        </w:rPr>
        <w:t>ateriału nasadzeniowego – krzewy</w:t>
      </w:r>
      <w:r w:rsidR="008E2E89" w:rsidRPr="008E2E89">
        <w:rPr>
          <w:sz w:val="22"/>
          <w:szCs w:val="20"/>
        </w:rPr>
        <w:t xml:space="preserve"> wg. specyfikacji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sz w:val="22"/>
          <w:szCs w:val="20"/>
        </w:rPr>
      </w:pPr>
      <w:r>
        <w:rPr>
          <w:sz w:val="22"/>
          <w:szCs w:val="20"/>
        </w:rPr>
        <w:t xml:space="preserve">- yukki ogrodowa biała obwódka – 4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sz w:val="22"/>
          <w:szCs w:val="20"/>
        </w:rPr>
      </w:pPr>
      <w:r>
        <w:rPr>
          <w:sz w:val="22"/>
          <w:szCs w:val="20"/>
        </w:rPr>
        <w:t>- yukki ogrodowa żółta obwódka – 4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sz w:val="22"/>
          <w:szCs w:val="20"/>
        </w:rPr>
      </w:pPr>
      <w:r>
        <w:rPr>
          <w:sz w:val="22"/>
          <w:szCs w:val="20"/>
        </w:rPr>
        <w:t>- hortensja bukietowa – 10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sz w:val="22"/>
          <w:szCs w:val="20"/>
        </w:rPr>
      </w:pPr>
      <w:r>
        <w:rPr>
          <w:sz w:val="22"/>
          <w:szCs w:val="20"/>
        </w:rPr>
        <w:t>- hortensja line Iyght – 3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sz w:val="22"/>
          <w:szCs w:val="20"/>
        </w:rPr>
      </w:pPr>
      <w:r>
        <w:rPr>
          <w:sz w:val="22"/>
          <w:szCs w:val="20"/>
        </w:rPr>
        <w:t>- różanecznik – 10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sz w:val="22"/>
          <w:szCs w:val="20"/>
        </w:rPr>
      </w:pPr>
      <w:r>
        <w:rPr>
          <w:sz w:val="22"/>
          <w:szCs w:val="20"/>
        </w:rPr>
        <w:t>- azalia różowa z białym – 10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- dereń bay holy – 5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dreń złoty – 5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dereń variegatta – 4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pęcherznica bordowa midnay – 10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pęcherznica diablo – 10 szt.</w:t>
      </w:r>
    </w:p>
    <w:p w:rsidR="008E2E89" w:rsidRPr="0037691F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 w:rsidRPr="0037691F">
        <w:rPr>
          <w:rStyle w:val="Pogrubienie"/>
          <w:b w:val="0"/>
          <w:sz w:val="20"/>
          <w:szCs w:val="20"/>
        </w:rPr>
        <w:t>- pęcherznica dark gold – 20 szt.</w:t>
      </w:r>
    </w:p>
    <w:p w:rsidR="008E2E89" w:rsidRP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  <w:lang w:val="en-US"/>
        </w:rPr>
      </w:pPr>
      <w:r w:rsidRPr="008E2E89">
        <w:rPr>
          <w:rStyle w:val="Pogrubienie"/>
          <w:b w:val="0"/>
          <w:sz w:val="20"/>
          <w:szCs w:val="20"/>
          <w:lang w:val="en-US"/>
        </w:rPr>
        <w:t>- berberys – 10szt.</w:t>
      </w:r>
    </w:p>
    <w:p w:rsidR="008E2E89" w:rsidRP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  <w:lang w:val="en-US"/>
        </w:rPr>
      </w:pPr>
      <w:r w:rsidRPr="008E2E89">
        <w:rPr>
          <w:rStyle w:val="Pogrubienie"/>
          <w:b w:val="0"/>
          <w:sz w:val="20"/>
          <w:szCs w:val="20"/>
          <w:lang w:val="en-US"/>
        </w:rPr>
        <w:t>- berberys orangeracet – 5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  <w:lang w:val="en-US"/>
        </w:rPr>
      </w:pPr>
      <w:r>
        <w:rPr>
          <w:rStyle w:val="Pogrubienie"/>
          <w:b w:val="0"/>
          <w:sz w:val="20"/>
          <w:szCs w:val="20"/>
          <w:lang w:val="en-US"/>
        </w:rPr>
        <w:t>- berberys redcapett – 30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  <w:lang w:val="en-US"/>
        </w:rPr>
      </w:pPr>
      <w:r w:rsidRPr="008E2E89">
        <w:rPr>
          <w:rStyle w:val="Pogrubienie"/>
          <w:b w:val="0"/>
          <w:sz w:val="20"/>
          <w:szCs w:val="20"/>
          <w:lang w:val="en-US"/>
        </w:rPr>
        <w:t xml:space="preserve">- berberys grincapett – 30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  <w:lang w:val="en-US"/>
        </w:rPr>
      </w:pPr>
      <w:r>
        <w:rPr>
          <w:rStyle w:val="Pogrubienie"/>
          <w:b w:val="0"/>
          <w:sz w:val="20"/>
          <w:szCs w:val="20"/>
          <w:lang w:val="en-US"/>
        </w:rPr>
        <w:t>- tawuły gold – 10 szt.</w:t>
      </w:r>
    </w:p>
    <w:p w:rsidR="008E2E89" w:rsidRPr="0037691F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  <w:lang w:val="en-US"/>
        </w:rPr>
      </w:pPr>
      <w:r w:rsidRPr="0037691F">
        <w:rPr>
          <w:rStyle w:val="Pogrubienie"/>
          <w:b w:val="0"/>
          <w:sz w:val="20"/>
          <w:szCs w:val="20"/>
          <w:lang w:val="en-US"/>
        </w:rPr>
        <w:t xml:space="preserve">- jałowce old gold – 10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jałowce blucapett – 30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jałowiec żółty – 30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jałowiec zielony – 20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trzmielina złota – 30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cyprysiki sam gold – 10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cisy złoty – 5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cisy fastragato – 5 szt. 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jałowce satyński – 10 szt./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weigelle – 10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weigelle jasnoróżowa – 5 szt.</w:t>
      </w:r>
    </w:p>
    <w:p w:rsidR="008E2E89" w:rsidRDefault="008E2E89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weigella złote liście – 2 szt.</w:t>
      </w:r>
    </w:p>
    <w:p w:rsidR="008E2E89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weigella biała – 5 szt.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perukowce – 3 szt.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forsycja linwood – 10 szt.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kosodrzewiny – 10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buki bordo – 4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tuje złota kula – 10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tuje globoso aure – 10 szt.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tuje little champion – 15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jałowce srebrne – 1-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jałowce szlapier – 10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irgi – park tepich – 30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irgi stocholm – 15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irgi horyzontal – 15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trawy rozplenica – 8 szt.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hosty żółta obwódka – 10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hosty bardzo zielona – 10 szt. </w:t>
      </w:r>
    </w:p>
    <w:p w:rsidR="005B7287" w:rsidRDefault="005B7287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hosty inne – 10 szt. </w:t>
      </w:r>
    </w:p>
    <w:p w:rsidR="00C71D93" w:rsidRDefault="00C71D93" w:rsidP="005B7287">
      <w:pPr>
        <w:pStyle w:val="NormalnyWeb"/>
        <w:spacing w:before="0" w:beforeAutospacing="0" w:after="0" w:afterAutospacing="0"/>
        <w:ind w:firstLine="709"/>
        <w:rPr>
          <w:rStyle w:val="Pogrubienie"/>
          <w:b w:val="0"/>
          <w:sz w:val="20"/>
          <w:szCs w:val="20"/>
        </w:rPr>
      </w:pPr>
    </w:p>
    <w:p w:rsidR="005B7287" w:rsidRDefault="005B7287" w:rsidP="00C71D93">
      <w:pPr>
        <w:pStyle w:val="NormalnyWeb"/>
        <w:spacing w:before="0" w:beforeAutospacing="0" w:after="0" w:afterAutospacing="0"/>
        <w:ind w:left="284"/>
        <w:rPr>
          <w:rStyle w:val="Pogrubienie"/>
          <w:b w:val="0"/>
          <w:sz w:val="20"/>
          <w:szCs w:val="20"/>
        </w:rPr>
      </w:pPr>
      <w:r w:rsidRPr="00C71D93">
        <w:rPr>
          <w:rStyle w:val="Pogrubienie"/>
          <w:sz w:val="20"/>
          <w:szCs w:val="20"/>
        </w:rPr>
        <w:t>3.</w:t>
      </w:r>
      <w:r>
        <w:rPr>
          <w:rStyle w:val="Pogrubienie"/>
          <w:b w:val="0"/>
          <w:sz w:val="20"/>
          <w:szCs w:val="20"/>
        </w:rPr>
        <w:t xml:space="preserve"> </w:t>
      </w:r>
      <w:r w:rsidR="00C71D93"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zakup ziemi ogrodowej - 17 000 ton </w:t>
      </w:r>
    </w:p>
    <w:p w:rsidR="00F03036" w:rsidRDefault="00F03036" w:rsidP="005B7287">
      <w:pPr>
        <w:pStyle w:val="NormalnyWeb"/>
        <w:spacing w:before="0" w:beforeAutospacing="0" w:after="0" w:afterAutospacing="0"/>
        <w:ind w:left="284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 xml:space="preserve">4. </w:t>
      </w:r>
      <w:r w:rsidRPr="00F03036">
        <w:rPr>
          <w:rStyle w:val="Pogrubienie"/>
          <w:b w:val="0"/>
          <w:sz w:val="20"/>
          <w:szCs w:val="20"/>
        </w:rPr>
        <w:t>transport ziemi ogrodowej – 17 000 ton</w:t>
      </w:r>
    </w:p>
    <w:p w:rsidR="005B7287" w:rsidRDefault="005B7287" w:rsidP="005B7287">
      <w:pPr>
        <w:pStyle w:val="NormalnyWeb"/>
        <w:spacing w:before="0" w:beforeAutospacing="0" w:after="0" w:afterAutospacing="0"/>
        <w:ind w:left="284"/>
        <w:rPr>
          <w:rStyle w:val="Pogrubienie"/>
          <w:b w:val="0"/>
          <w:sz w:val="20"/>
          <w:szCs w:val="20"/>
        </w:rPr>
      </w:pPr>
      <w:r w:rsidRPr="00C71D93">
        <w:rPr>
          <w:rStyle w:val="Pogrubienie"/>
          <w:sz w:val="20"/>
          <w:szCs w:val="20"/>
        </w:rPr>
        <w:t>5</w:t>
      </w:r>
      <w:r>
        <w:rPr>
          <w:rStyle w:val="Pogrubienie"/>
          <w:b w:val="0"/>
          <w:sz w:val="20"/>
          <w:szCs w:val="20"/>
        </w:rPr>
        <w:t xml:space="preserve">. </w:t>
      </w:r>
      <w:r w:rsidR="00C71D93"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zakup kory – 300 worków </w:t>
      </w:r>
    </w:p>
    <w:p w:rsidR="00F03036" w:rsidRPr="008E2E89" w:rsidRDefault="00F03036" w:rsidP="005B7287">
      <w:pPr>
        <w:pStyle w:val="NormalnyWeb"/>
        <w:spacing w:before="0" w:beforeAutospacing="0" w:after="0" w:afterAutospacing="0"/>
        <w:ind w:left="284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>6</w:t>
      </w:r>
      <w:r w:rsidRPr="00F03036">
        <w:rPr>
          <w:rStyle w:val="Pogrubienie"/>
          <w:b w:val="0"/>
          <w:sz w:val="20"/>
          <w:szCs w:val="20"/>
        </w:rPr>
        <w:t>.</w:t>
      </w:r>
      <w:r>
        <w:rPr>
          <w:rStyle w:val="Pogrubienie"/>
          <w:b w:val="0"/>
          <w:sz w:val="20"/>
          <w:szCs w:val="20"/>
        </w:rPr>
        <w:t xml:space="preserve"> wykonanie nasadzeń i przygotowanie terenu – 1 kpl.</w:t>
      </w:r>
    </w:p>
    <w:p w:rsidR="00581C48" w:rsidRPr="008E2E89" w:rsidRDefault="00581C48" w:rsidP="005E27DC">
      <w:pPr>
        <w:pStyle w:val="NormalnyWeb"/>
        <w:spacing w:before="0" w:beforeAutospacing="0" w:after="0" w:afterAutospacing="0"/>
        <w:ind w:left="360"/>
        <w:rPr>
          <w:rStyle w:val="Pogrubienie"/>
          <w:b w:val="0"/>
          <w:sz w:val="20"/>
          <w:szCs w:val="20"/>
        </w:rPr>
      </w:pPr>
    </w:p>
    <w:p w:rsidR="000D76B1" w:rsidRDefault="00FF1848" w:rsidP="00B53D5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u w:val="single"/>
        </w:rPr>
        <w:t>Szczegółowe wymagania wobec Wykonawcy:</w:t>
      </w:r>
    </w:p>
    <w:p w:rsidR="00FF1848" w:rsidRPr="00FF1848" w:rsidRDefault="00FF1848" w:rsidP="00FF1848">
      <w:pPr>
        <w:pStyle w:val="NormalnyWeb"/>
        <w:spacing w:before="0" w:beforeAutospacing="0" w:after="0" w:afterAutospacing="0" w:line="360" w:lineRule="auto"/>
        <w:ind w:left="567"/>
        <w:rPr>
          <w:rStyle w:val="Pogrubienie"/>
          <w:b w:val="0"/>
          <w:sz w:val="20"/>
          <w:szCs w:val="20"/>
        </w:rPr>
      </w:pPr>
      <w:r w:rsidRPr="00FF1848">
        <w:rPr>
          <w:rStyle w:val="Pogrubienie"/>
          <w:b w:val="0"/>
          <w:sz w:val="20"/>
          <w:szCs w:val="20"/>
        </w:rPr>
        <w:t>Zamawiający nie precyzuje w tym względzie żadnych wymagań.</w:t>
      </w:r>
    </w:p>
    <w:p w:rsidR="00FF1848" w:rsidRPr="008817BD" w:rsidRDefault="00FF1848" w:rsidP="00B53D5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u w:val="single"/>
        </w:rPr>
        <w:t>Termin realizacji zamówienia</w:t>
      </w:r>
    </w:p>
    <w:p w:rsidR="000D76B1" w:rsidRDefault="000D76B1" w:rsidP="00C71D93">
      <w:pPr>
        <w:pStyle w:val="NormalnyWeb"/>
        <w:spacing w:before="0" w:beforeAutospacing="0" w:after="0" w:afterAutospacing="0"/>
        <w:ind w:firstLine="567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do </w:t>
      </w:r>
      <w:r w:rsidR="00F133D8">
        <w:rPr>
          <w:rStyle w:val="Pogrubienie"/>
          <w:b w:val="0"/>
          <w:sz w:val="20"/>
          <w:szCs w:val="20"/>
        </w:rPr>
        <w:t>20 listopada</w:t>
      </w:r>
      <w:r>
        <w:rPr>
          <w:rStyle w:val="Pogrubienie"/>
          <w:b w:val="0"/>
          <w:sz w:val="20"/>
          <w:szCs w:val="20"/>
        </w:rPr>
        <w:t xml:space="preserve"> 201</w:t>
      </w:r>
      <w:r w:rsidR="00FF1848">
        <w:rPr>
          <w:rStyle w:val="Pogrubienie"/>
          <w:b w:val="0"/>
          <w:sz w:val="20"/>
          <w:szCs w:val="20"/>
        </w:rPr>
        <w:t>5</w:t>
      </w:r>
      <w:r>
        <w:rPr>
          <w:rStyle w:val="Pogrubienie"/>
          <w:b w:val="0"/>
          <w:sz w:val="20"/>
          <w:szCs w:val="20"/>
        </w:rPr>
        <w:t xml:space="preserve">r. </w:t>
      </w:r>
    </w:p>
    <w:p w:rsidR="000D76B1" w:rsidRPr="008817BD" w:rsidRDefault="00C71D93" w:rsidP="00C71D93">
      <w:pPr>
        <w:pStyle w:val="NormalnyWeb"/>
        <w:numPr>
          <w:ilvl w:val="0"/>
          <w:numId w:val="6"/>
        </w:numPr>
        <w:spacing w:after="0" w:afterAutospacing="0" w:line="360" w:lineRule="auto"/>
        <w:ind w:left="567" w:hanging="567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u w:val="single"/>
        </w:rPr>
        <w:t xml:space="preserve"> </w:t>
      </w:r>
      <w:r w:rsidR="008817BD" w:rsidRPr="008817BD">
        <w:rPr>
          <w:rStyle w:val="Pogrubienie"/>
          <w:sz w:val="20"/>
          <w:szCs w:val="20"/>
          <w:u w:val="single"/>
        </w:rPr>
        <w:t xml:space="preserve">Sposób, </w:t>
      </w:r>
      <w:r w:rsidR="000D76B1" w:rsidRPr="008817BD">
        <w:rPr>
          <w:rStyle w:val="Pogrubienie"/>
          <w:sz w:val="20"/>
          <w:szCs w:val="20"/>
          <w:u w:val="single"/>
        </w:rPr>
        <w:t>miejsce</w:t>
      </w:r>
      <w:r w:rsidR="008817BD" w:rsidRPr="008817BD">
        <w:rPr>
          <w:rStyle w:val="Pogrubienie"/>
          <w:sz w:val="20"/>
          <w:szCs w:val="20"/>
          <w:u w:val="single"/>
        </w:rPr>
        <w:t xml:space="preserve"> i termin </w:t>
      </w:r>
      <w:r w:rsidR="000D76B1" w:rsidRPr="008817BD">
        <w:rPr>
          <w:rStyle w:val="Pogrubienie"/>
          <w:sz w:val="20"/>
          <w:szCs w:val="20"/>
          <w:u w:val="single"/>
        </w:rPr>
        <w:t>składania dokumentów</w:t>
      </w:r>
    </w:p>
    <w:p w:rsidR="00FF1848" w:rsidRDefault="00B53D52" w:rsidP="00C71D93">
      <w:pPr>
        <w:pStyle w:val="NormalnyWeb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Wykonawca </w:t>
      </w:r>
      <w:r w:rsidR="000D76B1">
        <w:rPr>
          <w:rStyle w:val="Pogrubienie"/>
          <w:b w:val="0"/>
          <w:sz w:val="20"/>
          <w:szCs w:val="20"/>
        </w:rPr>
        <w:t>składając</w:t>
      </w:r>
      <w:r>
        <w:rPr>
          <w:rStyle w:val="Pogrubienie"/>
          <w:b w:val="0"/>
          <w:sz w:val="20"/>
          <w:szCs w:val="20"/>
        </w:rPr>
        <w:t>y</w:t>
      </w:r>
      <w:r w:rsidR="000D76B1">
        <w:rPr>
          <w:rStyle w:val="Pogrubienie"/>
          <w:b w:val="0"/>
          <w:sz w:val="20"/>
          <w:szCs w:val="20"/>
        </w:rPr>
        <w:t xml:space="preserve"> ofertę </w:t>
      </w:r>
      <w:r w:rsidR="00B8706C">
        <w:rPr>
          <w:rStyle w:val="Pogrubienie"/>
          <w:b w:val="0"/>
          <w:sz w:val="20"/>
          <w:szCs w:val="20"/>
        </w:rPr>
        <w:t>proszon</w:t>
      </w:r>
      <w:r>
        <w:rPr>
          <w:rStyle w:val="Pogrubienie"/>
          <w:b w:val="0"/>
          <w:sz w:val="20"/>
          <w:szCs w:val="20"/>
        </w:rPr>
        <w:t>y</w:t>
      </w:r>
      <w:r w:rsidR="00B8706C">
        <w:rPr>
          <w:rStyle w:val="Pogrubienie"/>
          <w:b w:val="0"/>
          <w:sz w:val="20"/>
          <w:szCs w:val="20"/>
        </w:rPr>
        <w:t xml:space="preserve"> jest o dostarczenie</w:t>
      </w:r>
      <w:r w:rsidR="00FF1848">
        <w:rPr>
          <w:rStyle w:val="Pogrubienie"/>
          <w:b w:val="0"/>
          <w:sz w:val="20"/>
          <w:szCs w:val="20"/>
        </w:rPr>
        <w:t xml:space="preserve"> dokumentów</w:t>
      </w:r>
      <w:r w:rsidR="00B8706C">
        <w:rPr>
          <w:rStyle w:val="Pogrubienie"/>
          <w:b w:val="0"/>
          <w:sz w:val="20"/>
          <w:szCs w:val="20"/>
        </w:rPr>
        <w:t xml:space="preserve"> w zamkniętej koper</w:t>
      </w:r>
      <w:r w:rsidR="00FF1848">
        <w:rPr>
          <w:rStyle w:val="Pogrubienie"/>
          <w:b w:val="0"/>
          <w:sz w:val="20"/>
          <w:szCs w:val="20"/>
        </w:rPr>
        <w:t xml:space="preserve">cie </w:t>
      </w:r>
      <w:r w:rsidR="00FF1848">
        <w:rPr>
          <w:rStyle w:val="Pogrubienie"/>
          <w:b w:val="0"/>
          <w:sz w:val="20"/>
          <w:szCs w:val="20"/>
        </w:rPr>
        <w:br/>
        <w:t>z dopiskiem „</w:t>
      </w:r>
      <w:r w:rsidR="00F133D8">
        <w:rPr>
          <w:sz w:val="22"/>
          <w:szCs w:val="20"/>
        </w:rPr>
        <w:t>Zagospodarowanie terenu wokół budynku Centrum Medycznego SKAŁKA</w:t>
      </w:r>
      <w:r w:rsidR="00FF1848">
        <w:rPr>
          <w:bCs/>
          <w:sz w:val="20"/>
          <w:szCs w:val="20"/>
        </w:rPr>
        <w:t xml:space="preserve">”. </w:t>
      </w:r>
    </w:p>
    <w:p w:rsidR="000D76B1" w:rsidRDefault="00FF1848" w:rsidP="00C71D93">
      <w:pPr>
        <w:pStyle w:val="NormalnyWeb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ofercie poza nazwą i danymi Wykonawcy proszę podać w sposób umożliwiający jednoznaczne określenie:</w:t>
      </w:r>
    </w:p>
    <w:p w:rsidR="00F133D8" w:rsidRDefault="00FF1848" w:rsidP="00C71D93">
      <w:pPr>
        <w:pStyle w:val="NormalnyWeb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deklarowany termin wykonania </w:t>
      </w:r>
      <w:r w:rsidR="00F133D8">
        <w:rPr>
          <w:bCs/>
          <w:sz w:val="20"/>
          <w:szCs w:val="20"/>
        </w:rPr>
        <w:t>nasadzeń oraz zagospodarowania</w:t>
      </w:r>
      <w:r>
        <w:rPr>
          <w:bCs/>
          <w:sz w:val="20"/>
          <w:szCs w:val="20"/>
        </w:rPr>
        <w:t xml:space="preserve"> </w:t>
      </w:r>
      <w:r w:rsidR="00F133D8">
        <w:rPr>
          <w:bCs/>
          <w:sz w:val="20"/>
          <w:szCs w:val="20"/>
        </w:rPr>
        <w:t>terenu</w:t>
      </w:r>
    </w:p>
    <w:p w:rsidR="00FF1848" w:rsidRDefault="00F133D8" w:rsidP="00C71D93">
      <w:pPr>
        <w:pStyle w:val="NormalnyWeb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FF1848">
        <w:rPr>
          <w:bCs/>
          <w:sz w:val="20"/>
          <w:szCs w:val="20"/>
        </w:rPr>
        <w:t>cen</w:t>
      </w:r>
      <w:r>
        <w:rPr>
          <w:bCs/>
          <w:sz w:val="20"/>
          <w:szCs w:val="20"/>
        </w:rPr>
        <w:t>y</w:t>
      </w:r>
      <w:r w:rsidR="00FF1848">
        <w:rPr>
          <w:bCs/>
          <w:sz w:val="20"/>
          <w:szCs w:val="20"/>
        </w:rPr>
        <w:t xml:space="preserve"> (w wartościach brutto i netto oraz podatkiem VAT)</w:t>
      </w:r>
    </w:p>
    <w:p w:rsidR="00B8706C" w:rsidRPr="00F26C2E" w:rsidRDefault="00B8706C" w:rsidP="00FF1848">
      <w:pPr>
        <w:pStyle w:val="NormalnyWeb"/>
        <w:spacing w:after="0" w:afterAutospacing="0"/>
        <w:ind w:left="426"/>
        <w:jc w:val="center"/>
        <w:rPr>
          <w:rStyle w:val="Pogrubienie"/>
          <w:sz w:val="20"/>
          <w:szCs w:val="20"/>
          <w:u w:val="single"/>
        </w:rPr>
      </w:pPr>
      <w:r>
        <w:rPr>
          <w:rStyle w:val="Pogrubienie"/>
          <w:b w:val="0"/>
          <w:sz w:val="20"/>
          <w:szCs w:val="20"/>
        </w:rPr>
        <w:t xml:space="preserve">Dokumenty należy składać w </w:t>
      </w:r>
      <w:r w:rsidR="00F133D8">
        <w:rPr>
          <w:rStyle w:val="Pogrubienie"/>
          <w:b w:val="0"/>
          <w:sz w:val="20"/>
          <w:szCs w:val="20"/>
        </w:rPr>
        <w:t xml:space="preserve">recepcji Centrum Medycznego SKAŁKA </w:t>
      </w:r>
      <w:r>
        <w:rPr>
          <w:rStyle w:val="Pogrubienie"/>
          <w:b w:val="0"/>
          <w:sz w:val="20"/>
          <w:szCs w:val="20"/>
        </w:rPr>
        <w:t xml:space="preserve">w Bukownie ul. Kolejowa </w:t>
      </w:r>
      <w:r w:rsidR="00F133D8">
        <w:rPr>
          <w:rStyle w:val="Pogrubienie"/>
          <w:b w:val="0"/>
          <w:sz w:val="20"/>
          <w:szCs w:val="20"/>
        </w:rPr>
        <w:t>28,</w:t>
      </w:r>
      <w:r>
        <w:rPr>
          <w:rStyle w:val="Pogrubienie"/>
          <w:b w:val="0"/>
          <w:sz w:val="20"/>
          <w:szCs w:val="20"/>
        </w:rPr>
        <w:t xml:space="preserve"> 32-332 Bukowno </w:t>
      </w:r>
      <w:r w:rsidR="008817BD">
        <w:rPr>
          <w:rStyle w:val="Pogrubienie"/>
          <w:b w:val="0"/>
          <w:sz w:val="20"/>
          <w:szCs w:val="20"/>
        </w:rPr>
        <w:t xml:space="preserve">lub przesłać je na adres </w:t>
      </w:r>
      <w:r w:rsidR="00F133D8">
        <w:rPr>
          <w:rStyle w:val="Pogrubienie"/>
          <w:b w:val="0"/>
          <w:sz w:val="20"/>
          <w:szCs w:val="20"/>
        </w:rPr>
        <w:t xml:space="preserve">Centrum Medycznego SKAŁKA </w:t>
      </w:r>
      <w:r w:rsidR="008817BD">
        <w:rPr>
          <w:rStyle w:val="Pogrubienie"/>
          <w:b w:val="0"/>
          <w:sz w:val="20"/>
          <w:szCs w:val="20"/>
        </w:rPr>
        <w:t xml:space="preserve">(liczy się data wpływu dokumentów do </w:t>
      </w:r>
      <w:r w:rsidR="00F133D8">
        <w:rPr>
          <w:rStyle w:val="Pogrubienie"/>
          <w:b w:val="0"/>
          <w:sz w:val="20"/>
          <w:szCs w:val="20"/>
        </w:rPr>
        <w:t>Centrum</w:t>
      </w:r>
      <w:r w:rsidR="00BA4B81">
        <w:rPr>
          <w:rStyle w:val="Pogrubienie"/>
          <w:b w:val="0"/>
          <w:sz w:val="20"/>
          <w:szCs w:val="20"/>
        </w:rPr>
        <w:t>)</w:t>
      </w:r>
      <w:r w:rsidR="00F133D8">
        <w:rPr>
          <w:rStyle w:val="Pogrubienie"/>
          <w:b w:val="0"/>
          <w:sz w:val="20"/>
          <w:szCs w:val="20"/>
        </w:rPr>
        <w:t xml:space="preserve"> </w:t>
      </w:r>
      <w:r w:rsidR="008817BD">
        <w:rPr>
          <w:rStyle w:val="Pogrubienie"/>
          <w:b w:val="0"/>
          <w:sz w:val="20"/>
          <w:szCs w:val="20"/>
        </w:rPr>
        <w:t xml:space="preserve">do dnia </w:t>
      </w:r>
      <w:r w:rsidR="008817BD">
        <w:rPr>
          <w:rStyle w:val="Pogrubienie"/>
          <w:b w:val="0"/>
          <w:sz w:val="20"/>
          <w:szCs w:val="20"/>
        </w:rPr>
        <w:br/>
      </w:r>
      <w:r w:rsidR="00F133D8">
        <w:rPr>
          <w:rStyle w:val="Pogrubienie"/>
          <w:sz w:val="20"/>
          <w:szCs w:val="20"/>
          <w:u w:val="single"/>
        </w:rPr>
        <w:t>29</w:t>
      </w:r>
      <w:r w:rsidR="008817BD" w:rsidRPr="00F26C2E">
        <w:rPr>
          <w:rStyle w:val="Pogrubienie"/>
          <w:sz w:val="20"/>
          <w:szCs w:val="20"/>
          <w:u w:val="single"/>
        </w:rPr>
        <w:t xml:space="preserve"> </w:t>
      </w:r>
      <w:r w:rsidR="00FF1848">
        <w:rPr>
          <w:rStyle w:val="Pogrubienie"/>
          <w:sz w:val="20"/>
          <w:szCs w:val="20"/>
          <w:u w:val="single"/>
        </w:rPr>
        <w:t>października 201</w:t>
      </w:r>
      <w:r w:rsidR="00F133D8">
        <w:rPr>
          <w:rStyle w:val="Pogrubienie"/>
          <w:sz w:val="20"/>
          <w:szCs w:val="20"/>
          <w:u w:val="single"/>
        </w:rPr>
        <w:t>5</w:t>
      </w:r>
      <w:r w:rsidR="008817BD" w:rsidRPr="00F26C2E">
        <w:rPr>
          <w:rStyle w:val="Pogrubienie"/>
          <w:sz w:val="20"/>
          <w:szCs w:val="20"/>
          <w:u w:val="single"/>
        </w:rPr>
        <w:t>r. do godziny 10.00.</w:t>
      </w:r>
    </w:p>
    <w:p w:rsidR="008817BD" w:rsidRPr="008817BD" w:rsidRDefault="008817BD" w:rsidP="00B53D52">
      <w:pPr>
        <w:pStyle w:val="NormalnyWeb"/>
        <w:numPr>
          <w:ilvl w:val="0"/>
          <w:numId w:val="6"/>
        </w:numPr>
        <w:spacing w:after="0" w:afterAutospacing="0" w:line="360" w:lineRule="auto"/>
        <w:ind w:left="567" w:hanging="567"/>
        <w:rPr>
          <w:rStyle w:val="Pogrubienie"/>
          <w:sz w:val="20"/>
          <w:szCs w:val="20"/>
          <w:u w:val="single"/>
        </w:rPr>
      </w:pPr>
      <w:r w:rsidRPr="008817BD">
        <w:rPr>
          <w:rStyle w:val="Pogrubienie"/>
          <w:sz w:val="20"/>
          <w:szCs w:val="20"/>
          <w:u w:val="single"/>
        </w:rPr>
        <w:t xml:space="preserve">Ocena ofert </w:t>
      </w:r>
    </w:p>
    <w:p w:rsidR="008817BD" w:rsidRPr="008817BD" w:rsidRDefault="008817BD" w:rsidP="00C71D93">
      <w:pPr>
        <w:pStyle w:val="NormalnyWeb"/>
        <w:spacing w:before="0" w:beforeAutospacing="0" w:after="0" w:afterAutospacing="0"/>
        <w:ind w:left="567"/>
        <w:rPr>
          <w:rStyle w:val="Pogrubienie"/>
          <w:b w:val="0"/>
          <w:sz w:val="20"/>
          <w:szCs w:val="20"/>
        </w:rPr>
      </w:pPr>
      <w:r w:rsidRPr="008817BD">
        <w:rPr>
          <w:rStyle w:val="Pogrubienie"/>
          <w:b w:val="0"/>
          <w:sz w:val="20"/>
          <w:szCs w:val="20"/>
        </w:rPr>
        <w:t>Do oceny zostaną dopuszczone oferty spełniające wymagania określone w punkcie V</w:t>
      </w:r>
      <w:r w:rsidR="00CE2A56">
        <w:rPr>
          <w:rStyle w:val="Pogrubienie"/>
          <w:b w:val="0"/>
          <w:sz w:val="20"/>
          <w:szCs w:val="20"/>
        </w:rPr>
        <w:t xml:space="preserve"> i VI</w:t>
      </w:r>
      <w:bookmarkStart w:id="0" w:name="_GoBack"/>
      <w:bookmarkEnd w:id="0"/>
      <w:r w:rsidRPr="008817BD">
        <w:rPr>
          <w:rStyle w:val="Pogrubienie"/>
          <w:b w:val="0"/>
          <w:sz w:val="20"/>
          <w:szCs w:val="20"/>
        </w:rPr>
        <w:t>.</w:t>
      </w:r>
    </w:p>
    <w:p w:rsidR="008817BD" w:rsidRPr="008817BD" w:rsidRDefault="008817BD" w:rsidP="00C71D93">
      <w:pPr>
        <w:pStyle w:val="NormalnyWeb"/>
        <w:spacing w:before="0" w:beforeAutospacing="0" w:after="0" w:afterAutospacing="0"/>
        <w:ind w:left="567"/>
        <w:rPr>
          <w:rStyle w:val="Pogrubienie"/>
          <w:b w:val="0"/>
          <w:sz w:val="20"/>
          <w:szCs w:val="20"/>
        </w:rPr>
      </w:pPr>
      <w:r w:rsidRPr="008817BD">
        <w:rPr>
          <w:rStyle w:val="Pogrubienie"/>
          <w:b w:val="0"/>
          <w:sz w:val="20"/>
          <w:szCs w:val="20"/>
        </w:rPr>
        <w:t>Kryterium oceny ofert stanowi cena – 100%.</w:t>
      </w:r>
    </w:p>
    <w:p w:rsidR="008817BD" w:rsidRDefault="008817BD" w:rsidP="00C71D93">
      <w:pPr>
        <w:pStyle w:val="NormalnyWeb"/>
        <w:spacing w:before="0" w:beforeAutospacing="0" w:after="0" w:afterAutospacing="0"/>
        <w:ind w:left="567"/>
        <w:rPr>
          <w:rStyle w:val="Pogrubienie"/>
          <w:b w:val="0"/>
          <w:sz w:val="20"/>
          <w:szCs w:val="20"/>
        </w:rPr>
      </w:pPr>
      <w:r w:rsidRPr="008817BD">
        <w:rPr>
          <w:rStyle w:val="Pogrubienie"/>
          <w:b w:val="0"/>
          <w:sz w:val="20"/>
          <w:szCs w:val="20"/>
        </w:rPr>
        <w:t xml:space="preserve">Oceny ofert dokona Zamawiający. </w:t>
      </w:r>
    </w:p>
    <w:p w:rsidR="00BA4B81" w:rsidRPr="008817BD" w:rsidRDefault="00BA4B81" w:rsidP="00C71D93">
      <w:pPr>
        <w:pStyle w:val="NormalnyWeb"/>
        <w:spacing w:before="0" w:beforeAutospacing="0" w:after="0" w:afterAutospacing="0"/>
        <w:ind w:left="567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Przy składaniu ofert rekomenduje się skorzystanie ze wzoru oferty oraz formularza cenowego zmieszczonych wraz </w:t>
      </w:r>
      <w:r>
        <w:rPr>
          <w:rStyle w:val="Pogrubienie"/>
          <w:b w:val="0"/>
          <w:sz w:val="20"/>
          <w:szCs w:val="20"/>
        </w:rPr>
        <w:br/>
        <w:t>z ogłoszeniem na stronie Zamawiającego.</w:t>
      </w:r>
    </w:p>
    <w:p w:rsidR="008817BD" w:rsidRDefault="008817BD" w:rsidP="008817BD">
      <w:pPr>
        <w:pStyle w:val="NormalnyWeb"/>
        <w:spacing w:before="0" w:beforeAutospacing="0" w:after="0" w:afterAutospacing="0"/>
        <w:ind w:left="1080"/>
        <w:rPr>
          <w:rStyle w:val="Pogrubienie"/>
          <w:b w:val="0"/>
          <w:sz w:val="20"/>
          <w:szCs w:val="20"/>
        </w:rPr>
      </w:pPr>
    </w:p>
    <w:p w:rsidR="008817BD" w:rsidRPr="008817BD" w:rsidRDefault="008817BD" w:rsidP="00B53D5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rPr>
          <w:rStyle w:val="Pogrubienie"/>
          <w:sz w:val="20"/>
          <w:szCs w:val="20"/>
          <w:u w:val="single"/>
        </w:rPr>
      </w:pPr>
      <w:r w:rsidRPr="008817BD">
        <w:rPr>
          <w:rStyle w:val="Pogrubienie"/>
          <w:sz w:val="20"/>
          <w:szCs w:val="20"/>
          <w:u w:val="single"/>
        </w:rPr>
        <w:t xml:space="preserve">Dane kontaktowe zamawiającego </w:t>
      </w:r>
    </w:p>
    <w:p w:rsidR="008817BD" w:rsidRDefault="00F133D8" w:rsidP="00C71D93">
      <w:pPr>
        <w:pStyle w:val="NormalnyWeb"/>
        <w:spacing w:before="0" w:beforeAutospacing="0" w:after="0" w:afterAutospacing="0"/>
        <w:ind w:left="567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Centrum Medyczne SKAŁKA sp. z o.o. w Bukownie, ul. Kolejowa 28</w:t>
      </w:r>
      <w:r w:rsidR="008817BD">
        <w:rPr>
          <w:rStyle w:val="Pogrubienie"/>
          <w:b w:val="0"/>
          <w:sz w:val="20"/>
          <w:szCs w:val="20"/>
        </w:rPr>
        <w:t>, 32-332 Bukowno tel. 32/</w:t>
      </w:r>
      <w:r>
        <w:rPr>
          <w:rStyle w:val="Pogrubienie"/>
          <w:b w:val="0"/>
          <w:sz w:val="20"/>
          <w:szCs w:val="20"/>
        </w:rPr>
        <w:t>6115630</w:t>
      </w:r>
      <w:r w:rsidR="008817BD">
        <w:rPr>
          <w:rStyle w:val="Pogrubienie"/>
          <w:b w:val="0"/>
          <w:sz w:val="20"/>
          <w:szCs w:val="20"/>
        </w:rPr>
        <w:t>, fax. 32/6</w:t>
      </w:r>
      <w:r>
        <w:rPr>
          <w:rStyle w:val="Pogrubienie"/>
          <w:b w:val="0"/>
          <w:sz w:val="20"/>
          <w:szCs w:val="20"/>
        </w:rPr>
        <w:t>115639</w:t>
      </w:r>
      <w:r w:rsidR="008817BD">
        <w:rPr>
          <w:rStyle w:val="Pogrubienie"/>
          <w:b w:val="0"/>
          <w:sz w:val="20"/>
          <w:szCs w:val="20"/>
        </w:rPr>
        <w:t xml:space="preserve">, mail. </w:t>
      </w:r>
      <w:r>
        <w:rPr>
          <w:sz w:val="20"/>
          <w:szCs w:val="20"/>
        </w:rPr>
        <w:t>biuro@cmskalka.pl</w:t>
      </w:r>
      <w:r w:rsidR="008817BD">
        <w:rPr>
          <w:rStyle w:val="Pogrubienie"/>
          <w:b w:val="0"/>
          <w:sz w:val="20"/>
          <w:szCs w:val="20"/>
        </w:rPr>
        <w:t xml:space="preserve"> , strona internetowa </w:t>
      </w:r>
      <w:r w:rsidR="00BA4B81" w:rsidRPr="00BA4B81">
        <w:rPr>
          <w:sz w:val="20"/>
          <w:szCs w:val="20"/>
        </w:rPr>
        <w:t>www.cmskalka.pl</w:t>
      </w:r>
      <w:r>
        <w:rPr>
          <w:sz w:val="20"/>
          <w:szCs w:val="20"/>
        </w:rPr>
        <w:t xml:space="preserve"> </w:t>
      </w:r>
    </w:p>
    <w:p w:rsidR="00BA4B81" w:rsidRDefault="00BA4B81" w:rsidP="00C71D93">
      <w:pPr>
        <w:pStyle w:val="NormalnyWeb"/>
        <w:spacing w:before="0" w:beforeAutospacing="0" w:after="0" w:afterAutospacing="0"/>
        <w:ind w:left="567"/>
        <w:rPr>
          <w:rStyle w:val="Pogrubienie"/>
          <w:b w:val="0"/>
          <w:sz w:val="20"/>
          <w:szCs w:val="20"/>
        </w:rPr>
      </w:pPr>
    </w:p>
    <w:p w:rsidR="008817BD" w:rsidRPr="00BA4B81" w:rsidRDefault="00BA4B81" w:rsidP="00C71D93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567"/>
        <w:rPr>
          <w:rStyle w:val="Pogrubienie"/>
          <w:sz w:val="20"/>
          <w:szCs w:val="20"/>
          <w:u w:val="single"/>
        </w:rPr>
      </w:pPr>
      <w:r w:rsidRPr="00BA4B81">
        <w:rPr>
          <w:rStyle w:val="Pogrubienie"/>
          <w:sz w:val="20"/>
          <w:szCs w:val="20"/>
          <w:u w:val="single"/>
        </w:rPr>
        <w:t xml:space="preserve">Rozstrzygnięcie </w:t>
      </w:r>
    </w:p>
    <w:p w:rsidR="008817BD" w:rsidRDefault="008817BD" w:rsidP="008817BD">
      <w:pPr>
        <w:pStyle w:val="NormalnyWeb"/>
        <w:spacing w:before="0" w:beforeAutospacing="0" w:after="0" w:afterAutospacing="0"/>
        <w:rPr>
          <w:rStyle w:val="Pogrubienie"/>
          <w:b w:val="0"/>
          <w:sz w:val="20"/>
          <w:szCs w:val="20"/>
        </w:rPr>
      </w:pPr>
    </w:p>
    <w:p w:rsidR="00C71D93" w:rsidRDefault="00BA4B81" w:rsidP="00C71D93">
      <w:pPr>
        <w:pStyle w:val="NormalnyWeb"/>
        <w:spacing w:before="0" w:beforeAutospacing="0" w:after="0" w:afterAutospacing="0"/>
        <w:ind w:left="567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Wybór ofert odbędzie </w:t>
      </w:r>
      <w:r w:rsidR="00C71D93">
        <w:rPr>
          <w:rStyle w:val="Pogrubienie"/>
          <w:b w:val="0"/>
          <w:sz w:val="20"/>
          <w:szCs w:val="20"/>
        </w:rPr>
        <w:t xml:space="preserve">się zgodnie z zasadami: </w:t>
      </w:r>
      <w:r w:rsidRPr="009B66B8">
        <w:rPr>
          <w:sz w:val="20"/>
          <w:szCs w:val="20"/>
        </w:rPr>
        <w:t>konkurencyjności, jawności, celowości i zasady uzyskania największych efektów z danych nakładów</w:t>
      </w:r>
      <w:r w:rsidR="00C71D93" w:rsidRPr="00C71D93">
        <w:rPr>
          <w:rStyle w:val="Pogrubienie"/>
          <w:b w:val="0"/>
          <w:sz w:val="20"/>
          <w:szCs w:val="20"/>
        </w:rPr>
        <w:t xml:space="preserve"> </w:t>
      </w:r>
    </w:p>
    <w:p w:rsidR="00C71D93" w:rsidRDefault="00C71D93" w:rsidP="00C71D93">
      <w:pPr>
        <w:pStyle w:val="NormalnyWeb"/>
        <w:spacing w:before="0" w:beforeAutospacing="0" w:after="0" w:afterAutospacing="0"/>
        <w:ind w:firstLine="567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Informacja o wyniku naboru zostanie umoszczona na stronie internetowej Zamawiającego.</w:t>
      </w:r>
    </w:p>
    <w:p w:rsidR="00BA4B81" w:rsidRPr="008817BD" w:rsidRDefault="00BA4B81" w:rsidP="00BA4B81">
      <w:pPr>
        <w:pStyle w:val="NormalnyWeb"/>
        <w:spacing w:before="0" w:beforeAutospacing="0" w:after="0" w:afterAutospacing="0"/>
        <w:ind w:left="372" w:firstLine="708"/>
        <w:rPr>
          <w:rStyle w:val="Pogrubienie"/>
          <w:b w:val="0"/>
          <w:sz w:val="20"/>
          <w:szCs w:val="20"/>
        </w:rPr>
      </w:pPr>
    </w:p>
    <w:sectPr w:rsidR="00BA4B81" w:rsidRPr="008817BD" w:rsidSect="000C0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FA" w:rsidRDefault="00282DFA" w:rsidP="008817BD">
      <w:r>
        <w:separator/>
      </w:r>
    </w:p>
  </w:endnote>
  <w:endnote w:type="continuationSeparator" w:id="0">
    <w:p w:rsidR="00282DFA" w:rsidRDefault="00282DFA" w:rsidP="008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FA" w:rsidRDefault="00282DFA" w:rsidP="008817BD">
      <w:r>
        <w:separator/>
      </w:r>
    </w:p>
  </w:footnote>
  <w:footnote w:type="continuationSeparator" w:id="0">
    <w:p w:rsidR="00282DFA" w:rsidRDefault="00282DFA" w:rsidP="0088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746"/>
    <w:multiLevelType w:val="hybridMultilevel"/>
    <w:tmpl w:val="E4BC9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F85"/>
    <w:multiLevelType w:val="hybridMultilevel"/>
    <w:tmpl w:val="84FC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6506"/>
    <w:multiLevelType w:val="hybridMultilevel"/>
    <w:tmpl w:val="2202FD0A"/>
    <w:lvl w:ilvl="0" w:tplc="893A0D2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4B4"/>
    <w:multiLevelType w:val="hybridMultilevel"/>
    <w:tmpl w:val="A210EEE4"/>
    <w:lvl w:ilvl="0" w:tplc="069621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F7FF4"/>
    <w:multiLevelType w:val="hybridMultilevel"/>
    <w:tmpl w:val="60121D0E"/>
    <w:lvl w:ilvl="0" w:tplc="F78E9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4A4"/>
    <w:multiLevelType w:val="hybridMultilevel"/>
    <w:tmpl w:val="1EB68964"/>
    <w:lvl w:ilvl="0" w:tplc="32B0F5A4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30D80AF5"/>
    <w:multiLevelType w:val="hybridMultilevel"/>
    <w:tmpl w:val="F8F0C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54E1"/>
    <w:multiLevelType w:val="hybridMultilevel"/>
    <w:tmpl w:val="C128C782"/>
    <w:lvl w:ilvl="0" w:tplc="CBE47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45D0D"/>
    <w:multiLevelType w:val="multilevel"/>
    <w:tmpl w:val="0246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11CBC"/>
    <w:multiLevelType w:val="hybridMultilevel"/>
    <w:tmpl w:val="4ADE94E2"/>
    <w:lvl w:ilvl="0" w:tplc="321010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2E504D"/>
    <w:multiLevelType w:val="hybridMultilevel"/>
    <w:tmpl w:val="B3AEAFF8"/>
    <w:lvl w:ilvl="0" w:tplc="9556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70ECD"/>
    <w:multiLevelType w:val="multilevel"/>
    <w:tmpl w:val="ED14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74E55"/>
    <w:multiLevelType w:val="multilevel"/>
    <w:tmpl w:val="BFD4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B08EC"/>
    <w:multiLevelType w:val="hybridMultilevel"/>
    <w:tmpl w:val="7C346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5283B"/>
    <w:multiLevelType w:val="hybridMultilevel"/>
    <w:tmpl w:val="CC1E372C"/>
    <w:lvl w:ilvl="0" w:tplc="8A206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60D9"/>
    <w:multiLevelType w:val="hybridMultilevel"/>
    <w:tmpl w:val="527E3200"/>
    <w:lvl w:ilvl="0" w:tplc="98906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7627E1"/>
    <w:multiLevelType w:val="multilevel"/>
    <w:tmpl w:val="3B2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C7"/>
    <w:rsid w:val="000C0158"/>
    <w:rsid w:val="000D76B1"/>
    <w:rsid w:val="00282DFA"/>
    <w:rsid w:val="00310DAC"/>
    <w:rsid w:val="003426AA"/>
    <w:rsid w:val="0037691F"/>
    <w:rsid w:val="004447E5"/>
    <w:rsid w:val="004717F2"/>
    <w:rsid w:val="00581C48"/>
    <w:rsid w:val="005A17B7"/>
    <w:rsid w:val="005B7287"/>
    <w:rsid w:val="005E27DC"/>
    <w:rsid w:val="0067618F"/>
    <w:rsid w:val="007A4323"/>
    <w:rsid w:val="00872EE4"/>
    <w:rsid w:val="008817BD"/>
    <w:rsid w:val="008956EB"/>
    <w:rsid w:val="008E2E89"/>
    <w:rsid w:val="00933588"/>
    <w:rsid w:val="009424E2"/>
    <w:rsid w:val="00973BC7"/>
    <w:rsid w:val="00AC4F59"/>
    <w:rsid w:val="00B1013B"/>
    <w:rsid w:val="00B53D52"/>
    <w:rsid w:val="00B8706C"/>
    <w:rsid w:val="00B9766C"/>
    <w:rsid w:val="00BA4B81"/>
    <w:rsid w:val="00BD57A0"/>
    <w:rsid w:val="00C71D93"/>
    <w:rsid w:val="00C95DC2"/>
    <w:rsid w:val="00CB7D0B"/>
    <w:rsid w:val="00CE2A56"/>
    <w:rsid w:val="00CE7811"/>
    <w:rsid w:val="00D810FF"/>
    <w:rsid w:val="00D81EFF"/>
    <w:rsid w:val="00DA2DF7"/>
    <w:rsid w:val="00EA23B5"/>
    <w:rsid w:val="00EA4C71"/>
    <w:rsid w:val="00F03036"/>
    <w:rsid w:val="00F133D8"/>
    <w:rsid w:val="00F26C2E"/>
    <w:rsid w:val="00F3577B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4AB4-FDBA-41D3-925D-C51A222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3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3B5"/>
    <w:rPr>
      <w:b/>
      <w:bCs/>
    </w:rPr>
  </w:style>
  <w:style w:type="character" w:styleId="Uwydatnienie">
    <w:name w:val="Emphasis"/>
    <w:basedOn w:val="Domylnaczcionkaakapitu"/>
    <w:uiPriority w:val="20"/>
    <w:qFormat/>
    <w:rsid w:val="00EA23B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E6C7-04DF-4EAD-83E9-0316BB6D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Bożena Bogajewska</cp:lastModifiedBy>
  <cp:revision>9</cp:revision>
  <cp:lastPrinted>2015-11-02T11:30:00Z</cp:lastPrinted>
  <dcterms:created xsi:type="dcterms:W3CDTF">2014-09-25T10:00:00Z</dcterms:created>
  <dcterms:modified xsi:type="dcterms:W3CDTF">2015-11-02T12:28:00Z</dcterms:modified>
</cp:coreProperties>
</file>